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B8" w:rsidRDefault="007052B8" w:rsidP="007052B8">
      <w:pPr>
        <w:pStyle w:val="Standard"/>
      </w:pPr>
      <w:r>
        <w:rPr>
          <w:sz w:val="24"/>
          <w:szCs w:val="24"/>
        </w:rPr>
        <w:t xml:space="preserve">               </w:t>
      </w:r>
      <w:r>
        <w:rPr>
          <w:sz w:val="28"/>
          <w:szCs w:val="28"/>
        </w:rPr>
        <w:t xml:space="preserve">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62000" cy="838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2" r="15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2B8" w:rsidRDefault="007052B8" w:rsidP="007052B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052B8" w:rsidRDefault="007052B8" w:rsidP="007052B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МОРДОВОКАРАЙСКОГО МУНИЦИПАЛЬНОГО ОБРАЗОВАНИЯ</w:t>
      </w:r>
    </w:p>
    <w:p w:rsidR="007052B8" w:rsidRDefault="007052B8" w:rsidP="007052B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РОМАНОВСКОГО  МУНИЦИПАЛЬНОГО РАЙОНА </w:t>
      </w:r>
    </w:p>
    <w:p w:rsidR="007052B8" w:rsidRDefault="007052B8" w:rsidP="007052B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7052B8" w:rsidRDefault="007052B8" w:rsidP="007052B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2B8" w:rsidRDefault="007052B8" w:rsidP="007052B8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052B8" w:rsidRDefault="007052B8" w:rsidP="007052B8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53375F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.</w:t>
      </w:r>
      <w:r w:rsidR="0053375F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.2023 го</w:t>
      </w:r>
      <w:r w:rsidR="0053375F">
        <w:rPr>
          <w:b/>
          <w:sz w:val="28"/>
          <w:szCs w:val="28"/>
        </w:rPr>
        <w:t>да                         №  83</w:t>
      </w:r>
      <w:r>
        <w:rPr>
          <w:b/>
          <w:sz w:val="28"/>
          <w:szCs w:val="28"/>
        </w:rPr>
        <w:t xml:space="preserve">                      с. Мордовский</w:t>
      </w:r>
      <w:proofErr w:type="gramStart"/>
      <w:r>
        <w:rPr>
          <w:b/>
          <w:sz w:val="28"/>
          <w:szCs w:val="28"/>
        </w:rPr>
        <w:t xml:space="preserve"> К</w:t>
      </w:r>
      <w:proofErr w:type="gramEnd"/>
      <w:r>
        <w:rPr>
          <w:b/>
          <w:sz w:val="28"/>
          <w:szCs w:val="28"/>
        </w:rPr>
        <w:t>арай</w:t>
      </w:r>
    </w:p>
    <w:p w:rsidR="007052B8" w:rsidRDefault="007052B8" w:rsidP="007052B8">
      <w:pPr>
        <w:pStyle w:val="a5"/>
        <w:spacing w:after="0"/>
        <w:ind w:left="0"/>
        <w:rPr>
          <w:b/>
          <w:sz w:val="28"/>
          <w:szCs w:val="28"/>
        </w:rPr>
      </w:pPr>
    </w:p>
    <w:p w:rsidR="007052B8" w:rsidRDefault="007052B8" w:rsidP="007052B8">
      <w:pPr>
        <w:pStyle w:val="a5"/>
        <w:spacing w:after="0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</w:t>
      </w:r>
    </w:p>
    <w:p w:rsidR="007052B8" w:rsidRDefault="007052B8" w:rsidP="007052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местного самоуправления                                                                                 в муниципальном образовании»</w:t>
      </w:r>
    </w:p>
    <w:p w:rsidR="007052B8" w:rsidRDefault="007052B8" w:rsidP="007052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:rsidR="007052B8" w:rsidRDefault="007052B8" w:rsidP="007052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Руководствуясь Федеральным законом от 06 октября 2003 г.                               № 131-ФЗ «Об общих принципах организации местного самоуправления в Российской Федерации», Уставом Мордовокарайского муниципального образования администрация Мордовокарайского муниципального образования</w:t>
      </w:r>
    </w:p>
    <w:p w:rsidR="007052B8" w:rsidRDefault="007052B8" w:rsidP="007052B8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052B8" w:rsidRDefault="007052B8" w:rsidP="007052B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1.Утвердить муниципальную программу «</w:t>
      </w:r>
      <w:r>
        <w:rPr>
          <w:rFonts w:ascii="Times New Roman" w:hAnsi="Times New Roman" w:cs="Times New Roman"/>
          <w:sz w:val="28"/>
          <w:szCs w:val="28"/>
        </w:rPr>
        <w:t>Развитие местного самоуправления                                                                                 в муниципальном образовании» (далее – муниципальная программа) согласно приложению.</w:t>
      </w:r>
    </w:p>
    <w:p w:rsidR="007052B8" w:rsidRDefault="007052B8" w:rsidP="007052B8">
      <w:pPr>
        <w:pStyle w:val="a5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2.Постановление № 71 от 15.15.2022г. «Об утверждении муниципальной программы «Развитие местного самоуправления в муниципальном образовании» »  считать утратившим силу.</w:t>
      </w:r>
    </w:p>
    <w:p w:rsidR="007052B8" w:rsidRDefault="007052B8" w:rsidP="00705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3.Обнародовать данное постановление в установленном порядке.</w:t>
      </w:r>
    </w:p>
    <w:p w:rsidR="007052B8" w:rsidRDefault="007052B8" w:rsidP="00705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с 1 января 2024 года.</w:t>
      </w:r>
    </w:p>
    <w:p w:rsidR="007052B8" w:rsidRDefault="007052B8" w:rsidP="00705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052B8" w:rsidRDefault="007052B8" w:rsidP="007052B8">
      <w:pPr>
        <w:rPr>
          <w:rFonts w:ascii="Times New Roman" w:hAnsi="Times New Roman" w:cs="Times New Roman"/>
          <w:b/>
          <w:sz w:val="28"/>
          <w:szCs w:val="28"/>
        </w:rPr>
      </w:pPr>
    </w:p>
    <w:p w:rsidR="007052B8" w:rsidRDefault="007052B8" w:rsidP="007052B8">
      <w:pPr>
        <w:rPr>
          <w:rFonts w:ascii="Times New Roman" w:hAnsi="Times New Roman" w:cs="Times New Roman"/>
          <w:b/>
          <w:sz w:val="28"/>
          <w:szCs w:val="28"/>
        </w:rPr>
      </w:pPr>
    </w:p>
    <w:p w:rsidR="007052B8" w:rsidRDefault="007052B8" w:rsidP="007052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Мордовокарайского</w:t>
      </w:r>
    </w:p>
    <w:p w:rsidR="007052B8" w:rsidRDefault="007052B8" w:rsidP="007052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Н.А. Воронина</w:t>
      </w:r>
    </w:p>
    <w:p w:rsidR="007052B8" w:rsidRDefault="007052B8" w:rsidP="007052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7052B8" w:rsidRDefault="007052B8" w:rsidP="007052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52B8" w:rsidRDefault="007052B8" w:rsidP="007052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52B8" w:rsidRDefault="007052B8" w:rsidP="007052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52B8" w:rsidRDefault="007052B8" w:rsidP="007052B8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Приложение к Постановлению</w:t>
      </w:r>
    </w:p>
    <w:p w:rsidR="007052B8" w:rsidRDefault="007052B8" w:rsidP="007052B8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>Администрации Мордовокарайского Мо</w:t>
      </w:r>
    </w:p>
    <w:p w:rsidR="007052B8" w:rsidRDefault="0053375F" w:rsidP="007052B8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>от 18.12</w:t>
      </w:r>
      <w:bookmarkStart w:id="0" w:name="_GoBack"/>
      <w:bookmarkEnd w:id="0"/>
      <w:r>
        <w:rPr>
          <w:rFonts w:ascii="Times New Roman" w:hAnsi="Times New Roman"/>
          <w:color w:val="000000"/>
          <w:sz w:val="18"/>
          <w:szCs w:val="18"/>
          <w:lang w:eastAsia="ru-RU"/>
        </w:rPr>
        <w:t>.2023г. № 83</w:t>
      </w: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1. Паспорт программы</w:t>
      </w:r>
    </w:p>
    <w:tbl>
      <w:tblPr>
        <w:tblW w:w="936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32"/>
        <w:gridCol w:w="7028"/>
      </w:tblGrid>
      <w:tr w:rsidR="007052B8" w:rsidTr="007052B8">
        <w:trPr>
          <w:trHeight w:val="315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местного самоуправления в муниципальном образовании</w:t>
            </w:r>
          </w:p>
        </w:tc>
      </w:tr>
      <w:tr w:rsidR="007052B8" w:rsidTr="007052B8">
        <w:trPr>
          <w:trHeight w:val="21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Срок реализации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Программа реализуется в течение 2024-2026г.г. </w:t>
            </w:r>
          </w:p>
        </w:tc>
      </w:tr>
      <w:tr w:rsidR="007052B8" w:rsidTr="007052B8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для разработки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06.10.2003года №131-ФЗ «Об общих принципах организации местного самоуправления в Российской Федерации», Устав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Мордовокарайского муниципального образования</w:t>
            </w:r>
          </w:p>
        </w:tc>
      </w:tr>
      <w:tr w:rsidR="007052B8" w:rsidTr="007052B8">
        <w:trPr>
          <w:trHeight w:val="45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Инициатор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постановки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проблемы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Администрация Мордовокарайского муниципального образования Романовского муниципального района Саратовской области</w:t>
            </w:r>
          </w:p>
        </w:tc>
      </w:tr>
      <w:tr w:rsidR="007052B8" w:rsidTr="007052B8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Заказчик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Администрация Мордовокарайского муниципального образования Романовского муниципального района Саратовской области</w:t>
            </w:r>
          </w:p>
        </w:tc>
      </w:tr>
      <w:tr w:rsidR="007052B8" w:rsidTr="007052B8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Разработчики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Администрация Мордовокарайского муниципального образования Романовского муниципального района Саратовской области</w:t>
            </w:r>
          </w:p>
        </w:tc>
      </w:tr>
      <w:tr w:rsidR="007052B8" w:rsidTr="007052B8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исполнители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Администрация Мордовокарайского муниципального образования Романовского муниципального района Саратовской области </w:t>
            </w:r>
          </w:p>
        </w:tc>
      </w:tr>
      <w:tr w:rsidR="007052B8" w:rsidTr="007052B8">
        <w:trPr>
          <w:trHeight w:val="45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Источники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объемы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финансирования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  <w:p w:rsidR="007052B8" w:rsidRDefault="00705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</w:t>
            </w:r>
          </w:p>
          <w:p w:rsidR="007052B8" w:rsidRDefault="00705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 -  120 000 руб.</w:t>
            </w:r>
          </w:p>
          <w:p w:rsidR="007052B8" w:rsidRDefault="00705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 –  120 900 руб.</w:t>
            </w:r>
          </w:p>
          <w:p w:rsidR="007052B8" w:rsidRDefault="00705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 –  120 000 руб.</w:t>
            </w:r>
          </w:p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(сумма может корректироваться)</w:t>
            </w:r>
          </w:p>
        </w:tc>
      </w:tr>
      <w:tr w:rsidR="007052B8" w:rsidTr="007052B8">
        <w:trPr>
          <w:trHeight w:val="21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Цель 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реализации полномочий, определенных законодательством и эффективности административно - управленческих процессов</w:t>
            </w:r>
          </w:p>
        </w:tc>
      </w:tr>
      <w:tr w:rsidR="007052B8" w:rsidTr="007052B8">
        <w:trPr>
          <w:trHeight w:val="21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216" w:lineRule="auto"/>
              <w:ind w:firstLine="43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 содействие в решении вопросов местного значения,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 том числе путем укрепления материально-технической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базы органов местного самоуправления муниципального образования;</w:t>
            </w:r>
          </w:p>
          <w:p w:rsidR="007052B8" w:rsidRDefault="007052B8">
            <w:pPr>
              <w:spacing w:after="0" w:line="216" w:lineRule="auto"/>
              <w:ind w:firstLine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поддержка развития кадрового потенциала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в том числе путем содействия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подготовке, переподготовке и повышении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квалификации кадров органов местного самоуправления муниципального образования</w:t>
            </w:r>
            <w:proofErr w:type="gram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;</w:t>
            </w:r>
            <w:proofErr w:type="gramEnd"/>
          </w:p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информационно-аналитическое и методическое обеспечение деятельности органов местного самоуправления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муниципального образования.</w:t>
            </w:r>
          </w:p>
        </w:tc>
      </w:tr>
      <w:tr w:rsidR="007052B8" w:rsidTr="007052B8">
        <w:trPr>
          <w:trHeight w:val="21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Ожидаемые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результаты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 осуществления органами местного самоуправления муниципального образования полномочий, предусмотренных законодательством</w:t>
            </w:r>
          </w:p>
        </w:tc>
      </w:tr>
      <w:tr w:rsidR="007052B8" w:rsidTr="007052B8">
        <w:trPr>
          <w:trHeight w:val="664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Координаторы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Администрация Мордовокарайского муниципального образования Романовского муниципального района Саратовской области</w:t>
            </w:r>
          </w:p>
        </w:tc>
      </w:tr>
      <w:tr w:rsidR="007052B8" w:rsidTr="007052B8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Заинтересованные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стороны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Органы местного самоуправления </w:t>
            </w:r>
          </w:p>
        </w:tc>
      </w:tr>
      <w:tr w:rsidR="007052B8" w:rsidTr="007052B8">
        <w:trPr>
          <w:trHeight w:val="315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исполнением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052B8" w:rsidRDefault="007052B8">
            <w:pPr>
              <w:spacing w:after="0" w:line="336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Мордовокарайского муниципального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Романовского муниципального района Саратовской области</w:t>
            </w:r>
          </w:p>
        </w:tc>
      </w:tr>
    </w:tbl>
    <w:p w:rsidR="007052B8" w:rsidRDefault="007052B8" w:rsidP="007052B8">
      <w:pPr>
        <w:pStyle w:val="a3"/>
        <w:tabs>
          <w:tab w:val="center" w:pos="7513"/>
        </w:tabs>
        <w:rPr>
          <w:rFonts w:ascii="Times New Roman" w:hAnsi="Times New Roman" w:cs="Times New Roman"/>
        </w:rPr>
      </w:pPr>
    </w:p>
    <w:p w:rsidR="007052B8" w:rsidRDefault="007052B8" w:rsidP="007052B8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2. Содержание проблемы и обоснование</w:t>
      </w: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необходимости ее решения программным методом</w:t>
      </w:r>
    </w:p>
    <w:p w:rsidR="007052B8" w:rsidRDefault="007052B8" w:rsidP="007052B8">
      <w:pPr>
        <w:spacing w:after="0"/>
        <w:ind w:firstLine="720"/>
        <w:jc w:val="center"/>
        <w:rPr>
          <w:rFonts w:ascii="Times New Roman" w:hAnsi="Times New Roman" w:cs="Times New Roman"/>
          <w:b/>
        </w:rPr>
      </w:pP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Местное самоуправление в Российской Федерации составляет одну из основ конституционного строя. Его значение в политической системе российского общества определяется тем, что это тот уровень власти, который наиболее приближен к населению, им формируется и ему непосредственно подконтролен, решает вопросы удовлетворения основных жизненных потребностей населения. 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Прошедший этап реформирования местного самоуправления показал, что без поддержки муниципальные образования не смогут обеспечить проведение реформы местного самоуправления, создание необходимых условий для осуществления возложенных полномочий.</w:t>
      </w:r>
    </w:p>
    <w:p w:rsidR="007052B8" w:rsidRDefault="007052B8" w:rsidP="007052B8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Самостоятельному обеспечению условий для эффективного управления препятствует ряд проблем, в первую очередь экономических и финансовых.</w:t>
      </w: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Среди них:</w:t>
      </w: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недостаточная сбалансированность бюджетов муниципальных образований;</w:t>
      </w: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утрата большого числа социально значимых объектов муниципальной собственности в результате приватизации;</w:t>
      </w: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незавершенность формирования муниципальной собственности, в том числе муниципальных земель;</w:t>
      </w: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недостаток средств, отсутствие материальной базы, как для осуществления собственных полномочий, так и для исполнения отдельных государственных полномочий.</w:t>
      </w: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Низкий уровень эффективности осуществления местного самоуправления объясняется следующими причинами:</w:t>
      </w: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отсутствием четкого разграничения полномочий между органами государственной власти области и органами местного самоуправления;</w:t>
      </w: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низким уровнем кадрового обеспечения органов местного самоуправления;</w:t>
      </w: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отстраненностью населения от процесса принятия решений по вопросам местного значения.</w:t>
      </w: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Настоящая Программа определяет основные направления поддержки развития местного самоуправления.</w:t>
      </w:r>
    </w:p>
    <w:p w:rsidR="007052B8" w:rsidRDefault="007052B8" w:rsidP="007052B8">
      <w:pPr>
        <w:spacing w:after="0"/>
        <w:jc w:val="center"/>
        <w:rPr>
          <w:rFonts w:ascii="Times New Roman" w:hAnsi="Times New Roman" w:cs="Times New Roman"/>
          <w:b/>
        </w:rPr>
      </w:pP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Раздел 3. Перечень основных мероприятий программы </w:t>
      </w:r>
    </w:p>
    <w:tbl>
      <w:tblPr>
        <w:tblW w:w="10185" w:type="dxa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6"/>
        <w:gridCol w:w="1983"/>
        <w:gridCol w:w="1982"/>
        <w:gridCol w:w="1132"/>
        <w:gridCol w:w="1051"/>
        <w:gridCol w:w="15"/>
        <w:gridCol w:w="916"/>
      </w:tblGrid>
      <w:tr w:rsidR="007052B8" w:rsidTr="007052B8">
        <w:trPr>
          <w:trHeight w:val="780"/>
        </w:trPr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52B8" w:rsidRDefault="007052B8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52B8" w:rsidRDefault="007052B8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52B8" w:rsidRDefault="007052B8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52B8" w:rsidRDefault="007052B8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</w:t>
            </w:r>
          </w:p>
          <w:p w:rsidR="007052B8" w:rsidRDefault="007052B8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финансирования, всего</w:t>
            </w:r>
          </w:p>
          <w:p w:rsidR="007052B8" w:rsidRDefault="007052B8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7052B8" w:rsidRDefault="007052B8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B8" w:rsidTr="007052B8">
        <w:trPr>
          <w:trHeight w:val="319"/>
        </w:trPr>
        <w:tc>
          <w:tcPr>
            <w:tcW w:w="7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52B8" w:rsidRDefault="00705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52B8" w:rsidRDefault="00705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52B8" w:rsidRDefault="00705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052B8" w:rsidRDefault="007052B8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2B8" w:rsidRDefault="007052B8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052B8" w:rsidRDefault="007052B8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7052B8" w:rsidTr="007052B8">
        <w:trPr>
          <w:trHeight w:val="451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pStyle w:val="FORMATTEXT"/>
              <w:spacing w:line="216" w:lineRule="auto"/>
              <w:rPr>
                <w:bCs/>
                <w:color w:val="000001"/>
              </w:rPr>
            </w:pPr>
            <w:r>
              <w:t>Техническое обеспечение органов местного самоуправления, приобретение оргтехники (приобретение оргтехники, комплектующих, стеллажей, канцтоваров и изделий из бумаги, заправка картриджей и другой расходный материал)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</w:p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52B8" w:rsidRDefault="007052B8">
            <w:pPr>
              <w:pStyle w:val="ConsPlusCell"/>
              <w:widowControl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52B8" w:rsidRDefault="007052B8">
            <w:pPr>
              <w:pStyle w:val="ConsPlusCell"/>
              <w:widowControl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33300</w:t>
            </w:r>
          </w:p>
          <w:p w:rsidR="007052B8" w:rsidRDefault="007052B8">
            <w:pPr>
              <w:pStyle w:val="ConsPlusCell"/>
              <w:widowControl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52B8" w:rsidRDefault="007052B8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ar-SA"/>
              </w:rPr>
              <w:t>33300</w:t>
            </w:r>
          </w:p>
          <w:p w:rsidR="007052B8" w:rsidRDefault="007052B8">
            <w:pPr>
              <w:pStyle w:val="ConsPlusCell"/>
              <w:widowControl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7052B8" w:rsidRDefault="007052B8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ar-SA"/>
              </w:rPr>
              <w:t>33300</w:t>
            </w:r>
          </w:p>
          <w:p w:rsidR="007052B8" w:rsidRDefault="007052B8">
            <w:pPr>
              <w:pStyle w:val="ConsPlusCell"/>
              <w:widowControl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52B8" w:rsidTr="007052B8">
        <w:trPr>
          <w:trHeight w:val="480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spacing w:after="0" w:line="216" w:lineRule="auto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Модернизация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актуализация портала муниципального образования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интернетом,телевизионной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спец.связью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</w:p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52B8" w:rsidRDefault="007052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35000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2B8" w:rsidRDefault="007052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052B8" w:rsidRDefault="007052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35000</w:t>
            </w:r>
          </w:p>
        </w:tc>
      </w:tr>
      <w:tr w:rsidR="007052B8" w:rsidTr="007052B8">
        <w:trPr>
          <w:trHeight w:val="910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Модернизация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актуализация портала муниципального образования (обслуживание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сайта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лектронно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-цифровая подпись)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</w:p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21700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21700</w:t>
            </w:r>
          </w:p>
        </w:tc>
      </w:tr>
      <w:tr w:rsidR="007052B8" w:rsidTr="007052B8">
        <w:trPr>
          <w:trHeight w:val="910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энергосбережения органов местного самоуправления (приобретение энергосберегающих ламп)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</w:p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</w:tr>
      <w:tr w:rsidR="007052B8" w:rsidTr="007052B8">
        <w:trPr>
          <w:trHeight w:val="600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доступа к информации о деятельности органов местного самоуправления (публикация материалов в средствах массовой информации, подписка)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</w:p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</w:t>
            </w:r>
          </w:p>
        </w:tc>
      </w:tr>
      <w:tr w:rsidR="007052B8" w:rsidTr="007052B8">
        <w:trPr>
          <w:trHeight w:val="904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муниципальных служащих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</w:p>
          <w:p w:rsidR="007052B8" w:rsidRDefault="007052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</w:tr>
      <w:tr w:rsidR="007052B8" w:rsidTr="007052B8">
        <w:trPr>
          <w:trHeight w:val="81"/>
        </w:trPr>
        <w:tc>
          <w:tcPr>
            <w:tcW w:w="70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052B8" w:rsidRDefault="00705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120 000,00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052B8" w:rsidRDefault="00705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120 900,00</w:t>
            </w:r>
          </w:p>
        </w:tc>
        <w:tc>
          <w:tcPr>
            <w:tcW w:w="93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052B8" w:rsidRDefault="00705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120 000,00</w:t>
            </w:r>
          </w:p>
        </w:tc>
      </w:tr>
    </w:tbl>
    <w:p w:rsidR="007052B8" w:rsidRDefault="007052B8" w:rsidP="007052B8">
      <w:pPr>
        <w:pStyle w:val="a3"/>
        <w:tabs>
          <w:tab w:val="center" w:pos="7513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052B8" w:rsidRDefault="007052B8" w:rsidP="007052B8">
      <w:pPr>
        <w:spacing w:after="0"/>
        <w:ind w:firstLine="720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lastRenderedPageBreak/>
        <w:t xml:space="preserve">Ожидаемые результаты: </w:t>
      </w:r>
    </w:p>
    <w:p w:rsidR="007052B8" w:rsidRDefault="007052B8" w:rsidP="007052B8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ru-RU"/>
        </w:rPr>
        <w:t>Результатами программы будут являться повышение эффективности</w:t>
      </w:r>
      <w:r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</w:rPr>
        <w:t>реализации полномочий ОМСУ, определенных законодательством, и  административно-управленческих процессов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а также: </w:t>
      </w: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-формирование нормативной правовой базы местного самоуправления;</w:t>
      </w: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-развитие территориальных и организационных основ местного самоуправления;</w:t>
      </w:r>
    </w:p>
    <w:p w:rsidR="007052B8" w:rsidRDefault="007052B8" w:rsidP="007052B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-укрепление материально-технической базы органов местного самоуправления;</w:t>
      </w:r>
    </w:p>
    <w:p w:rsidR="007052B8" w:rsidRDefault="007052B8" w:rsidP="007052B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развитие  совершенствования муниципальной службы;</w:t>
      </w:r>
    </w:p>
    <w:p w:rsidR="007052B8" w:rsidRDefault="007052B8" w:rsidP="007052B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-создание системы информационно-аналитического и методического обеспечения деятельности органов местного самоуправления.</w:t>
      </w:r>
    </w:p>
    <w:p w:rsidR="007052B8" w:rsidRDefault="007052B8" w:rsidP="007052B8">
      <w:pPr>
        <w:spacing w:after="0"/>
        <w:rPr>
          <w:rFonts w:ascii="Times New Roman" w:hAnsi="Times New Roman" w:cs="Times New Roman"/>
          <w:b/>
        </w:rPr>
      </w:pP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Раздел 4. Механизм реализации программы</w:t>
      </w:r>
    </w:p>
    <w:p w:rsidR="007052B8" w:rsidRDefault="007052B8" w:rsidP="007052B8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C3C3C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Механизм реализации программы представляет собой скоординированные по направлениям действия, ведущие к достижению намеченных целей. Реализация программы осуществляется Администрацией </w:t>
      </w:r>
      <w:r>
        <w:rPr>
          <w:rFonts w:ascii="Times New Roman" w:eastAsia="Times New Roman" w:hAnsi="Times New Roman" w:cs="Times New Roman"/>
          <w:bCs/>
          <w:lang w:eastAsia="ru-RU"/>
        </w:rPr>
        <w:t>Мордовокарайского муниципального образования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052B8" w:rsidRDefault="007052B8" w:rsidP="007052B8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В ходе реализации программы перечень объектов, объемы и источники финансирования могут уточняться на основе анализа полученных результатов выполнения мероприятий в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порядке, установленном действующим законодательством  программа подлежит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соответствующей корректировке.</w:t>
      </w:r>
    </w:p>
    <w:p w:rsidR="007052B8" w:rsidRDefault="007052B8" w:rsidP="007052B8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Финансирование расходов на реализацию программы осуществляется за счет средств бюджета </w:t>
      </w:r>
      <w:r>
        <w:rPr>
          <w:rFonts w:ascii="Times New Roman" w:eastAsia="Times New Roman" w:hAnsi="Times New Roman" w:cs="Times New Roman"/>
          <w:bCs/>
          <w:lang w:eastAsia="ru-RU"/>
        </w:rPr>
        <w:t>Мордовокарайского муниципального образования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 Реализация мероприятий программы осуществляется в соответствии с нормативными правовыми актами, регулирующими вопросы размещения заказа на поставку товаров, выполнение работ, оказание услуг для муниципальных нужд.</w:t>
      </w:r>
    </w:p>
    <w:p w:rsidR="007052B8" w:rsidRDefault="007052B8" w:rsidP="007052B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Раздел 5. Оценка эффективности реализации программы</w:t>
      </w:r>
    </w:p>
    <w:p w:rsidR="007052B8" w:rsidRDefault="007052B8" w:rsidP="007052B8">
      <w:pPr>
        <w:spacing w:after="0" w:line="336" w:lineRule="atLeast"/>
        <w:rPr>
          <w:rFonts w:ascii="Times New Roman" w:hAnsi="Times New Roman" w:cs="Times New Roman"/>
          <w:b/>
          <w:color w:val="000000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lang w:eastAsia="ru-RU"/>
        </w:rPr>
        <w:t>Оценкой эффективности будет являться п</w:t>
      </w:r>
      <w:r>
        <w:rPr>
          <w:rFonts w:ascii="Times New Roman" w:hAnsi="Times New Roman" w:cs="Times New Roman"/>
        </w:rPr>
        <w:t xml:space="preserve">овышение качества реализации полномочий, определенных законодательством и эффективности административно - управленческих процессов, а также </w:t>
      </w:r>
      <w:r>
        <w:rPr>
          <w:rFonts w:ascii="Times New Roman" w:hAnsi="Times New Roman" w:cs="Times New Roman"/>
          <w:spacing w:val="-8"/>
        </w:rPr>
        <w:t>укрепление материально-технической</w:t>
      </w:r>
      <w:r>
        <w:rPr>
          <w:rFonts w:ascii="Times New Roman" w:hAnsi="Times New Roman" w:cs="Times New Roman"/>
        </w:rPr>
        <w:t xml:space="preserve"> базы органов местного самоуправления муниципального образования, </w:t>
      </w:r>
      <w:r>
        <w:rPr>
          <w:rFonts w:ascii="Times New Roman" w:hAnsi="Times New Roman" w:cs="Times New Roman"/>
          <w:spacing w:val="-6"/>
        </w:rPr>
        <w:t xml:space="preserve"> развития кадрового потенциала</w:t>
      </w:r>
      <w:r>
        <w:rPr>
          <w:rFonts w:ascii="Times New Roman" w:hAnsi="Times New Roman" w:cs="Times New Roman"/>
          <w:spacing w:val="-8"/>
        </w:rPr>
        <w:t>, в том числе путем содействия</w:t>
      </w:r>
      <w:r>
        <w:rPr>
          <w:rFonts w:ascii="Times New Roman" w:hAnsi="Times New Roman" w:cs="Times New Roman"/>
        </w:rPr>
        <w:t xml:space="preserve"> в подготовке, переподготовке и повышении </w:t>
      </w:r>
      <w:r>
        <w:rPr>
          <w:rFonts w:ascii="Times New Roman" w:hAnsi="Times New Roman" w:cs="Times New Roman"/>
          <w:spacing w:val="-8"/>
        </w:rPr>
        <w:t xml:space="preserve">квалификации кадров органов местного самоуправления муниципального образования, </w:t>
      </w:r>
      <w:r>
        <w:rPr>
          <w:rFonts w:ascii="Times New Roman" w:hAnsi="Times New Roman" w:cs="Times New Roman"/>
        </w:rPr>
        <w:t xml:space="preserve">организация  информационно-аналитического и методического обеспечения деятельности органов местного самоуправления </w:t>
      </w:r>
      <w:r>
        <w:rPr>
          <w:rFonts w:ascii="Times New Roman" w:hAnsi="Times New Roman" w:cs="Times New Roman"/>
          <w:spacing w:val="-8"/>
        </w:rPr>
        <w:t>муниципального образования.</w:t>
      </w:r>
      <w:proofErr w:type="gramEnd"/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Раздел 6. Объем финансового обеспечения реализации программы</w:t>
      </w:r>
    </w:p>
    <w:p w:rsidR="007052B8" w:rsidRDefault="007052B8" w:rsidP="007052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Объем финансирования, необходимый для реализации мероприятий Программы: </w:t>
      </w:r>
    </w:p>
    <w:p w:rsidR="007052B8" w:rsidRDefault="007052B8" w:rsidP="007052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2024г. -  120 000 руб.</w:t>
      </w:r>
    </w:p>
    <w:p w:rsidR="007052B8" w:rsidRDefault="007052B8" w:rsidP="007052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2025г. – 120 000руб.</w:t>
      </w:r>
    </w:p>
    <w:p w:rsidR="007052B8" w:rsidRDefault="007052B8" w:rsidP="007052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2026г. – 120 000руб.</w:t>
      </w: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Раздел 7. Система контроля и отчетности программы</w:t>
      </w:r>
    </w:p>
    <w:p w:rsidR="007052B8" w:rsidRDefault="007052B8" w:rsidP="007052B8">
      <w:pPr>
        <w:spacing w:after="0" w:line="336" w:lineRule="atLeast"/>
        <w:rPr>
          <w:rFonts w:ascii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lang w:eastAsia="ru-RU"/>
        </w:rPr>
        <w:t xml:space="preserve"> реализацией муниципальной программы осуществляется Администрацией Мордовокарайского муниципального образования</w:t>
      </w: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Сведения</w:t>
      </w:r>
    </w:p>
    <w:p w:rsidR="007052B8" w:rsidRDefault="007052B8" w:rsidP="007052B8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 xml:space="preserve">о целевых показателях (индикаторах)  муниципальной программы «Развитие местного самоуправления в </w:t>
      </w:r>
      <w:proofErr w:type="spellStart"/>
      <w:r>
        <w:rPr>
          <w:rFonts w:ascii="Times New Roman" w:hAnsi="Times New Roman" w:cs="Times New Roman"/>
          <w:b/>
          <w:color w:val="000000"/>
          <w:lang w:eastAsia="ru-RU"/>
        </w:rPr>
        <w:t>Мордовокарайском</w:t>
      </w:r>
      <w:proofErr w:type="spellEnd"/>
      <w:r>
        <w:rPr>
          <w:rFonts w:ascii="Times New Roman" w:hAnsi="Times New Roman" w:cs="Times New Roman"/>
          <w:b/>
          <w:color w:val="000000"/>
          <w:lang w:eastAsia="ru-RU"/>
        </w:rPr>
        <w:t xml:space="preserve"> муниципальном образовании на 2024-2026 годы»</w:t>
      </w:r>
    </w:p>
    <w:p w:rsidR="007052B8" w:rsidRDefault="007052B8" w:rsidP="007052B8">
      <w:pPr>
        <w:spacing w:after="0" w:line="336" w:lineRule="atLeast"/>
        <w:jc w:val="both"/>
        <w:rPr>
          <w:rFonts w:ascii="Times New Roman" w:hAnsi="Times New Roman" w:cs="Times New Roman"/>
          <w:color w:val="000000"/>
          <w:lang w:eastAsia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559"/>
        <w:gridCol w:w="1276"/>
        <w:gridCol w:w="1276"/>
        <w:gridCol w:w="1241"/>
      </w:tblGrid>
      <w:tr w:rsidR="007052B8" w:rsidTr="007052B8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Наименование программы, </w:t>
            </w:r>
            <w:r>
              <w:rPr>
                <w:rFonts w:ascii="Times New Roman" w:hAnsi="Times New Roman" w:cs="Times New Roman"/>
                <w:b/>
              </w:rPr>
              <w:lastRenderedPageBreak/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Единица </w:t>
            </w:r>
            <w:r>
              <w:rPr>
                <w:rFonts w:ascii="Times New Roman" w:hAnsi="Times New Roman" w:cs="Times New Roman"/>
                <w:b/>
              </w:rPr>
              <w:lastRenderedPageBreak/>
              <w:t>измерения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Значение показателей</w:t>
            </w:r>
          </w:p>
        </w:tc>
      </w:tr>
      <w:tr w:rsidR="007052B8" w:rsidTr="007052B8">
        <w:trPr>
          <w:trHeight w:val="7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B8" w:rsidRDefault="007052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B8" w:rsidRDefault="007052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B8" w:rsidRDefault="007052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</w:t>
            </w:r>
          </w:p>
        </w:tc>
      </w:tr>
      <w:tr w:rsidR="007052B8" w:rsidTr="007052B8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Программа: </w:t>
            </w:r>
            <w:r>
              <w:rPr>
                <w:rFonts w:ascii="Times New Roman" w:hAnsi="Times New Roman" w:cs="Times New Roman"/>
              </w:rPr>
              <w:t xml:space="preserve">«Развитие местного самоуправления в </w:t>
            </w:r>
            <w:proofErr w:type="spellStart"/>
            <w:r>
              <w:rPr>
                <w:rFonts w:ascii="Times New Roman" w:hAnsi="Times New Roman" w:cs="Times New Roman"/>
              </w:rPr>
              <w:t>Мордовокарайском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муниципальном образовании на 2021-2023 годы»</w:t>
            </w:r>
          </w:p>
          <w:p w:rsidR="007052B8" w:rsidRDefault="007052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Показатель:</w:t>
            </w:r>
          </w:p>
          <w:p w:rsidR="007052B8" w:rsidRDefault="007052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Степень укомплектованности органов местного самоуправления материально-техническими средствами для решения вопросов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B8" w:rsidRDefault="007052B8">
            <w:pPr>
              <w:rPr>
                <w:rFonts w:ascii="Times New Roman" w:hAnsi="Times New Roman" w:cs="Times New Roman"/>
                <w:b/>
              </w:rPr>
            </w:pPr>
          </w:p>
          <w:p w:rsidR="007052B8" w:rsidRDefault="007052B8">
            <w:pPr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</w:p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7052B8" w:rsidTr="007052B8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2.Степень открытости деятельности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B8" w:rsidRDefault="0070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7052B8" w:rsidRDefault="007052B8" w:rsidP="007052B8"/>
    <w:p w:rsidR="007052B8" w:rsidRDefault="007052B8" w:rsidP="007052B8"/>
    <w:p w:rsidR="007052B8" w:rsidRDefault="007052B8" w:rsidP="007052B8"/>
    <w:p w:rsidR="007052B8" w:rsidRDefault="007052B8" w:rsidP="007052B8"/>
    <w:p w:rsidR="007052B8" w:rsidRDefault="007052B8" w:rsidP="007052B8"/>
    <w:p w:rsidR="007052B8" w:rsidRDefault="007052B8" w:rsidP="007052B8"/>
    <w:p w:rsidR="007052B8" w:rsidRDefault="007052B8" w:rsidP="007052B8"/>
    <w:p w:rsidR="007052B8" w:rsidRDefault="007052B8" w:rsidP="007052B8"/>
    <w:p w:rsidR="007052B8" w:rsidRDefault="007052B8" w:rsidP="007052B8"/>
    <w:p w:rsidR="007052B8" w:rsidRDefault="007052B8" w:rsidP="007052B8"/>
    <w:p w:rsidR="007052B8" w:rsidRDefault="007052B8" w:rsidP="007052B8"/>
    <w:p w:rsidR="00663DE5" w:rsidRPr="007052B8" w:rsidRDefault="00663DE5" w:rsidP="007052B8"/>
    <w:sectPr w:rsidR="00663DE5" w:rsidRPr="00705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D16"/>
    <w:multiLevelType w:val="hybridMultilevel"/>
    <w:tmpl w:val="08C8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946"/>
    <w:rsid w:val="00010C94"/>
    <w:rsid w:val="000560ED"/>
    <w:rsid w:val="002B4777"/>
    <w:rsid w:val="00443D31"/>
    <w:rsid w:val="00466BE3"/>
    <w:rsid w:val="0053375F"/>
    <w:rsid w:val="0054512A"/>
    <w:rsid w:val="00663DE5"/>
    <w:rsid w:val="007052B8"/>
    <w:rsid w:val="008F5731"/>
    <w:rsid w:val="00BF1361"/>
    <w:rsid w:val="00C00ABE"/>
    <w:rsid w:val="00F306F8"/>
    <w:rsid w:val="00FD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1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010C94"/>
  </w:style>
  <w:style w:type="paragraph" w:styleId="a5">
    <w:name w:val="Body Text Indent"/>
    <w:basedOn w:val="a"/>
    <w:link w:val="a6"/>
    <w:unhideWhenUsed/>
    <w:rsid w:val="00010C9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10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010C94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Standard">
    <w:name w:val="Standard"/>
    <w:rsid w:val="00010C94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0"/>
      <w:szCs w:val="20"/>
      <w:lang w:eastAsia="zh-CN"/>
    </w:rPr>
  </w:style>
  <w:style w:type="paragraph" w:customStyle="1" w:styleId="ConsPlusNormal">
    <w:name w:val="ConsPlusNormal"/>
    <w:rsid w:val="00010C9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010C94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FORMATTEXT">
    <w:name w:val=".FORMATTEXT"/>
    <w:rsid w:val="00010C94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table" w:styleId="a8">
    <w:name w:val="Table Grid"/>
    <w:basedOn w:val="a1"/>
    <w:uiPriority w:val="59"/>
    <w:rsid w:val="00010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1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0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1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010C94"/>
  </w:style>
  <w:style w:type="paragraph" w:styleId="a5">
    <w:name w:val="Body Text Indent"/>
    <w:basedOn w:val="a"/>
    <w:link w:val="a6"/>
    <w:unhideWhenUsed/>
    <w:rsid w:val="00010C9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10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010C94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Standard">
    <w:name w:val="Standard"/>
    <w:rsid w:val="00010C94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0"/>
      <w:szCs w:val="20"/>
      <w:lang w:eastAsia="zh-CN"/>
    </w:rPr>
  </w:style>
  <w:style w:type="paragraph" w:customStyle="1" w:styleId="ConsPlusNormal">
    <w:name w:val="ConsPlusNormal"/>
    <w:rsid w:val="00010C9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010C94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FORMATTEXT">
    <w:name w:val=".FORMATTEXT"/>
    <w:rsid w:val="00010C94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table" w:styleId="a8">
    <w:name w:val="Table Grid"/>
    <w:basedOn w:val="a1"/>
    <w:uiPriority w:val="59"/>
    <w:rsid w:val="00010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1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0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2021-10-18T06:20:00Z</dcterms:created>
  <dcterms:modified xsi:type="dcterms:W3CDTF">2023-12-18T11:10:00Z</dcterms:modified>
</cp:coreProperties>
</file>